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5927D8" w14:textId="77777777" w:rsidR="005C44C4" w:rsidRDefault="005C44C4" w:rsidP="005C44C4">
      <w:pPr>
        <w:autoSpaceDE w:val="0"/>
        <w:autoSpaceDN w:val="0"/>
        <w:adjustRightInd w:val="0"/>
        <w:jc w:val="center"/>
        <w:rPr>
          <w:rFonts w:ascii="TimesNewRoman,Bold" w:hAnsi="TimesNewRoman,Bold" w:cs="TimesNewRoman,Bold"/>
          <w:b/>
          <w:bCs/>
          <w:color w:val="000000"/>
          <w:sz w:val="24"/>
          <w:szCs w:val="24"/>
        </w:rPr>
      </w:pPr>
      <w:r>
        <w:rPr>
          <w:rFonts w:ascii="TimesNewRoman,Bold" w:hAnsi="TimesNewRoman,Bold" w:cs="TimesNewRoman,Bold"/>
          <w:b/>
          <w:bCs/>
          <w:color w:val="000000"/>
          <w:sz w:val="24"/>
          <w:szCs w:val="24"/>
        </w:rPr>
        <w:t>HAWAII PRODUCTS PREFERENCE</w:t>
      </w:r>
    </w:p>
    <w:p w14:paraId="1C5A833B" w14:textId="77777777" w:rsidR="005C44C4" w:rsidRDefault="005C44C4" w:rsidP="005C44C4">
      <w:pPr>
        <w:autoSpaceDE w:val="0"/>
        <w:autoSpaceDN w:val="0"/>
        <w:adjustRightInd w:val="0"/>
        <w:rPr>
          <w:rFonts w:ascii="TimesNewRoman" w:hAnsi="TimesNewRoman" w:cs="TimesNewRoman"/>
          <w:color w:val="000000"/>
          <w:sz w:val="24"/>
          <w:szCs w:val="24"/>
        </w:rPr>
      </w:pPr>
    </w:p>
    <w:p w14:paraId="783B0E52" w14:textId="21A529D6" w:rsidR="00821AB1" w:rsidRDefault="005C44C4" w:rsidP="00821AB1">
      <w:pPr>
        <w:autoSpaceDE w:val="0"/>
        <w:autoSpaceDN w:val="0"/>
        <w:adjustRightInd w:val="0"/>
        <w:rPr>
          <w:rFonts w:ascii="TimesNewRoman" w:hAnsi="TimesNewRoman" w:cs="TimesNewRoman"/>
          <w:color w:val="000000"/>
          <w:sz w:val="24"/>
          <w:szCs w:val="24"/>
        </w:rPr>
      </w:pPr>
      <w:r>
        <w:rPr>
          <w:rFonts w:ascii="TimesNewRoman" w:hAnsi="TimesNewRoman" w:cs="TimesNewRoman"/>
          <w:color w:val="000000"/>
          <w:sz w:val="24"/>
          <w:szCs w:val="24"/>
        </w:rPr>
        <w:t>Hawaii products</w:t>
      </w:r>
      <w:r w:rsidR="00D81956">
        <w:rPr>
          <w:rFonts w:ascii="TimesNewRoman" w:hAnsi="TimesNewRoman" w:cs="TimesNewRoman"/>
          <w:color w:val="000000"/>
          <w:sz w:val="24"/>
          <w:szCs w:val="24"/>
        </w:rPr>
        <w:t xml:space="preserve"> </w:t>
      </w:r>
      <w:r>
        <w:rPr>
          <w:rFonts w:ascii="TimesNewRoman" w:hAnsi="TimesNewRoman" w:cs="TimesNewRoman"/>
          <w:color w:val="000000"/>
          <w:sz w:val="24"/>
          <w:szCs w:val="24"/>
        </w:rPr>
        <w:t>preference is applicable to</w:t>
      </w:r>
      <w:r w:rsidR="00FC0A78">
        <w:rPr>
          <w:rFonts w:ascii="TimesNewRoman" w:hAnsi="TimesNewRoman" w:cs="TimesNewRoman"/>
          <w:color w:val="000000"/>
          <w:sz w:val="24"/>
          <w:szCs w:val="24"/>
        </w:rPr>
        <w:t xml:space="preserve"> </w:t>
      </w:r>
      <w:r>
        <w:rPr>
          <w:rFonts w:ascii="TimesNewRoman" w:hAnsi="TimesNewRoman" w:cs="TimesNewRoman"/>
          <w:color w:val="000000"/>
          <w:sz w:val="24"/>
          <w:szCs w:val="24"/>
        </w:rPr>
        <w:t>this solicitation</w:t>
      </w:r>
      <w:r w:rsidR="00FC0A78">
        <w:rPr>
          <w:rFonts w:ascii="TimesNewRoman" w:hAnsi="TimesNewRoman" w:cs="TimesNewRoman"/>
          <w:color w:val="000000"/>
          <w:sz w:val="24"/>
          <w:szCs w:val="24"/>
        </w:rPr>
        <w:t xml:space="preserve"> pursuant to </w:t>
      </w:r>
      <w:r w:rsidR="00FC0A78">
        <w:rPr>
          <w:rFonts w:ascii="TimesNewRoman" w:hAnsi="TimesNewRoman" w:cs="TimesNewRoman"/>
          <w:color w:val="000000"/>
          <w:sz w:val="24"/>
          <w:szCs w:val="24"/>
        </w:rPr>
        <w:t>ACT 175, SLH 2009</w:t>
      </w:r>
      <w:r>
        <w:rPr>
          <w:rFonts w:ascii="TimesNewRoman" w:hAnsi="TimesNewRoman" w:cs="TimesNewRoman"/>
          <w:color w:val="000000"/>
          <w:sz w:val="24"/>
          <w:szCs w:val="24"/>
        </w:rPr>
        <w:t>.</w:t>
      </w:r>
      <w:r w:rsidR="00821AB1" w:rsidRPr="00821AB1">
        <w:t xml:space="preserve"> </w:t>
      </w:r>
      <w:r w:rsidR="00821AB1" w:rsidRPr="00821AB1">
        <w:rPr>
          <w:rFonts w:ascii="TimesNewRoman" w:hAnsi="TimesNewRoman" w:cs="TimesNewRoman"/>
          <w:color w:val="000000"/>
          <w:sz w:val="24"/>
          <w:szCs w:val="24"/>
        </w:rPr>
        <w:t xml:space="preserve">Hawaii Products (“HP”) are/may be available for those items noted on the offer form. The HP list is available on the SPO webpage at </w:t>
      </w:r>
      <w:hyperlink r:id="rId4" w:history="1">
        <w:r w:rsidR="00C1341E" w:rsidRPr="0096373D">
          <w:rPr>
            <w:rStyle w:val="Hyperlink"/>
            <w:rFonts w:ascii="TimesNewRoman" w:hAnsi="TimesNewRoman" w:cs="TimesNewRoman"/>
            <w:sz w:val="24"/>
            <w:szCs w:val="24"/>
          </w:rPr>
          <w:t>https://spo.hawaii.gov/for-vendors/</w:t>
        </w:r>
      </w:hyperlink>
      <w:r w:rsidR="00821AB1" w:rsidRPr="00821AB1">
        <w:rPr>
          <w:rFonts w:ascii="TimesNewRoman" w:hAnsi="TimesNewRoman" w:cs="TimesNewRoman"/>
          <w:color w:val="000000"/>
          <w:sz w:val="24"/>
          <w:szCs w:val="24"/>
        </w:rPr>
        <w:t>, click on Hawaii Product Preferences</w:t>
      </w:r>
    </w:p>
    <w:p w14:paraId="1A76808B" w14:textId="77777777" w:rsidR="005C44C4" w:rsidRDefault="005C44C4" w:rsidP="005C44C4">
      <w:pPr>
        <w:autoSpaceDE w:val="0"/>
        <w:autoSpaceDN w:val="0"/>
        <w:adjustRightInd w:val="0"/>
        <w:rPr>
          <w:rFonts w:ascii="TimesNewRoman" w:hAnsi="TimesNewRoman" w:cs="TimesNewRoman"/>
          <w:color w:val="000000"/>
          <w:sz w:val="24"/>
          <w:szCs w:val="24"/>
        </w:rPr>
      </w:pPr>
    </w:p>
    <w:p w14:paraId="63D4FB84" w14:textId="382F02C8" w:rsidR="005C44C4" w:rsidRDefault="00DD46E0" w:rsidP="00DD46E0">
      <w:pPr>
        <w:rPr>
          <w:rFonts w:ascii="TimesNewRoman" w:hAnsi="TimesNewRoman" w:cs="TimesNewRoman"/>
          <w:color w:val="000000"/>
          <w:sz w:val="24"/>
          <w:szCs w:val="24"/>
        </w:rPr>
      </w:pPr>
      <w:r w:rsidRPr="002959A6">
        <w:rPr>
          <w:rFonts w:ascii="TimesNewRoman" w:hAnsi="TimesNewRoman" w:cs="TimesNewRoman"/>
          <w:color w:val="000000"/>
          <w:sz w:val="24"/>
          <w:szCs w:val="24"/>
        </w:rPr>
        <w:t>Vendors desiring to qualify their products not currently on the Hawaii product list shall complete form SPO-38, Certification for Hawaii product Preference and submit to the Hawaii State</w:t>
      </w:r>
      <w:r w:rsidR="00FC0A78">
        <w:rPr>
          <w:rFonts w:ascii="TimesNewRoman" w:hAnsi="TimesNewRoman" w:cs="TimesNewRoman"/>
          <w:color w:val="000000"/>
          <w:sz w:val="24"/>
          <w:szCs w:val="24"/>
        </w:rPr>
        <w:t xml:space="preserve"> </w:t>
      </w:r>
      <w:r w:rsidRPr="002959A6">
        <w:rPr>
          <w:rFonts w:ascii="TimesNewRoman" w:hAnsi="TimesNewRoman" w:cs="TimesNewRoman"/>
          <w:color w:val="000000"/>
          <w:sz w:val="24"/>
          <w:szCs w:val="24"/>
        </w:rPr>
        <w:t>Hospital’s procurement officer and provide all additional information required by the</w:t>
      </w:r>
      <w:r w:rsidR="00D81956">
        <w:rPr>
          <w:rFonts w:ascii="TimesNewRoman" w:hAnsi="TimesNewRoman" w:cs="TimesNewRoman"/>
          <w:color w:val="000000"/>
          <w:sz w:val="24"/>
          <w:szCs w:val="24"/>
        </w:rPr>
        <w:t xml:space="preserve"> </w:t>
      </w:r>
      <w:r w:rsidRPr="002959A6">
        <w:rPr>
          <w:rFonts w:ascii="TimesNewRoman" w:hAnsi="TimesNewRoman" w:cs="TimesNewRoman"/>
          <w:color w:val="000000"/>
          <w:sz w:val="24"/>
          <w:szCs w:val="24"/>
        </w:rPr>
        <w:t>procurement officer. For each product, one form shall be completed and submitted (</w:t>
      </w:r>
      <w:proofErr w:type="gramStart"/>
      <w:r w:rsidRPr="002959A6">
        <w:rPr>
          <w:rFonts w:ascii="TimesNewRoman" w:hAnsi="TimesNewRoman" w:cs="TimesNewRoman"/>
          <w:color w:val="000000"/>
          <w:sz w:val="24"/>
          <w:szCs w:val="24"/>
        </w:rPr>
        <w:t>i.e.</w:t>
      </w:r>
      <w:proofErr w:type="gramEnd"/>
      <w:r w:rsidRPr="002959A6">
        <w:rPr>
          <w:rFonts w:ascii="TimesNewRoman" w:hAnsi="TimesNewRoman" w:cs="TimesNewRoman"/>
          <w:color w:val="000000"/>
          <w:sz w:val="24"/>
          <w:szCs w:val="24"/>
        </w:rPr>
        <w:t xml:space="preserve"> 3</w:t>
      </w:r>
      <w:r w:rsidR="00D81956">
        <w:rPr>
          <w:rFonts w:ascii="TimesNewRoman" w:hAnsi="TimesNewRoman" w:cs="TimesNewRoman"/>
          <w:color w:val="000000"/>
          <w:sz w:val="24"/>
          <w:szCs w:val="24"/>
        </w:rPr>
        <w:t xml:space="preserve"> </w:t>
      </w:r>
      <w:r w:rsidRPr="002959A6">
        <w:rPr>
          <w:rFonts w:ascii="TimesNewRoman" w:hAnsi="TimesNewRoman" w:cs="TimesNewRoman"/>
          <w:color w:val="000000"/>
          <w:sz w:val="24"/>
          <w:szCs w:val="24"/>
        </w:rPr>
        <w:t>products should have 3 separate forms completed). Form SPO-38 is available on the SPO</w:t>
      </w:r>
      <w:r w:rsidR="00D81956">
        <w:rPr>
          <w:rFonts w:ascii="TimesNewRoman" w:hAnsi="TimesNewRoman" w:cs="TimesNewRoman"/>
          <w:color w:val="000000"/>
          <w:sz w:val="24"/>
          <w:szCs w:val="24"/>
        </w:rPr>
        <w:t xml:space="preserve"> </w:t>
      </w:r>
      <w:r w:rsidRPr="002959A6">
        <w:rPr>
          <w:rFonts w:ascii="TimesNewRoman" w:hAnsi="TimesNewRoman" w:cs="TimesNewRoman"/>
          <w:color w:val="000000"/>
          <w:sz w:val="24"/>
          <w:szCs w:val="24"/>
        </w:rPr>
        <w:t>webpage at https://spo.hawaii.gov/all-forms/ under the form menu; select the forms for Vendors and then the form for Goods, Services, and Construction.</w:t>
      </w:r>
      <w:r w:rsidR="00684ACD">
        <w:rPr>
          <w:rFonts w:ascii="TimesNewRoman" w:hAnsi="TimesNewRoman" w:cs="TimesNewRoman"/>
          <w:color w:val="000000"/>
          <w:sz w:val="24"/>
          <w:szCs w:val="24"/>
        </w:rPr>
        <w:t xml:space="preserve"> </w:t>
      </w:r>
      <w:r w:rsidR="00684ACD" w:rsidRPr="00684ACD">
        <w:rPr>
          <w:rFonts w:ascii="TimesNewRoman" w:hAnsi="TimesNewRoman" w:cs="TimesNewRoman"/>
          <w:color w:val="000000"/>
          <w:sz w:val="24"/>
          <w:szCs w:val="24"/>
        </w:rPr>
        <w:t>The responsibility for certification and qualification shall rest upon the vendor requesting the preference.</w:t>
      </w:r>
    </w:p>
    <w:p w14:paraId="7CC1EEE9" w14:textId="77777777" w:rsidR="005C44C4" w:rsidRDefault="005C44C4" w:rsidP="005C44C4">
      <w:pPr>
        <w:autoSpaceDE w:val="0"/>
        <w:autoSpaceDN w:val="0"/>
        <w:adjustRightInd w:val="0"/>
        <w:rPr>
          <w:rFonts w:ascii="TimesNewRoman,Italic" w:hAnsi="TimesNewRoman,Italic" w:cs="TimesNewRoman,Italic"/>
          <w:i/>
          <w:iCs/>
          <w:color w:val="000000"/>
          <w:sz w:val="24"/>
          <w:szCs w:val="24"/>
        </w:rPr>
      </w:pPr>
    </w:p>
    <w:p w14:paraId="36F7596E" w14:textId="247DFFD5" w:rsidR="005C44C4" w:rsidRDefault="005C44C4" w:rsidP="005C44C4">
      <w:pPr>
        <w:autoSpaceDE w:val="0"/>
        <w:autoSpaceDN w:val="0"/>
        <w:adjustRightInd w:val="0"/>
        <w:rPr>
          <w:rFonts w:ascii="TimesNewRoman" w:hAnsi="TimesNewRoman" w:cs="TimesNewRoman"/>
          <w:color w:val="000000"/>
          <w:sz w:val="24"/>
          <w:szCs w:val="24"/>
        </w:rPr>
      </w:pPr>
      <w:r>
        <w:rPr>
          <w:rFonts w:ascii="TimesNewRoman" w:hAnsi="TimesNewRoman" w:cs="TimesNewRoman"/>
          <w:color w:val="000000"/>
          <w:sz w:val="24"/>
          <w:szCs w:val="24"/>
        </w:rPr>
        <w:t>When a solicitation contains both Hawaii Product and non-Hawaii Product, then for the purpose of selecting the lowest bid or purchase price only, the price offered for a Hawaii Product item</w:t>
      </w:r>
      <w:r w:rsidR="00D81956">
        <w:rPr>
          <w:rFonts w:ascii="TimesNewRoman" w:hAnsi="TimesNewRoman" w:cs="TimesNewRoman"/>
          <w:color w:val="000000"/>
          <w:sz w:val="24"/>
          <w:szCs w:val="24"/>
        </w:rPr>
        <w:t xml:space="preserve"> </w:t>
      </w:r>
      <w:r>
        <w:rPr>
          <w:rFonts w:ascii="TimesNewRoman" w:hAnsi="TimesNewRoman" w:cs="TimesNewRoman"/>
          <w:color w:val="000000"/>
          <w:sz w:val="24"/>
          <w:szCs w:val="24"/>
        </w:rPr>
        <w:t>shall be decreased by subtracting 10% for the class I or 15% for class II HAP (Hawaii</w:t>
      </w:r>
      <w:r w:rsidR="00D81956">
        <w:rPr>
          <w:rFonts w:ascii="TimesNewRoman" w:hAnsi="TimesNewRoman" w:cs="TimesNewRoman"/>
          <w:color w:val="000000"/>
          <w:sz w:val="24"/>
          <w:szCs w:val="24"/>
        </w:rPr>
        <w:t xml:space="preserve"> </w:t>
      </w:r>
      <w:r>
        <w:rPr>
          <w:rFonts w:ascii="TimesNewRoman" w:hAnsi="TimesNewRoman" w:cs="TimesNewRoman"/>
          <w:color w:val="000000"/>
          <w:sz w:val="24"/>
          <w:szCs w:val="24"/>
        </w:rPr>
        <w:t>Agriculture Product) items offered, respectively. HAP or Hawaii Agricultural Product shall be agricultural, aquaculture, horticultural, silvicultural, floricultural, or livestock product raised, grown, or harvested in Hawaii. The lowest total offer, taking the reference into consideration, shall be awarded the contract unless the offer provides for additional award criteria. The contract amount of any contract awarded, however, shall be the amount of the price offered, exclusive of the preferences.</w:t>
      </w:r>
    </w:p>
    <w:p w14:paraId="4A2EA34F" w14:textId="77777777" w:rsidR="005C44C4" w:rsidRDefault="005C44C4" w:rsidP="005C44C4">
      <w:pPr>
        <w:autoSpaceDE w:val="0"/>
        <w:autoSpaceDN w:val="0"/>
        <w:adjustRightInd w:val="0"/>
        <w:rPr>
          <w:rFonts w:ascii="TimesNewRoman" w:hAnsi="TimesNewRoman" w:cs="TimesNewRoman"/>
          <w:color w:val="000000"/>
          <w:sz w:val="24"/>
          <w:szCs w:val="24"/>
        </w:rPr>
      </w:pPr>
    </w:p>
    <w:p w14:paraId="56211A04" w14:textId="26AFA1F0" w:rsidR="002959A6" w:rsidRPr="005C44C4" w:rsidRDefault="005C44C4" w:rsidP="00FC0A78">
      <w:pPr>
        <w:autoSpaceDE w:val="0"/>
        <w:autoSpaceDN w:val="0"/>
        <w:adjustRightInd w:val="0"/>
        <w:rPr>
          <w:rFonts w:ascii="TimesNewRoman" w:hAnsi="TimesNewRoman" w:cs="TimesNewRoman"/>
          <w:color w:val="000000"/>
          <w:sz w:val="24"/>
          <w:szCs w:val="24"/>
        </w:rPr>
      </w:pPr>
      <w:r w:rsidRPr="00EC7152">
        <w:rPr>
          <w:rFonts w:ascii="TimesNewRoman" w:hAnsi="TimesNewRoman" w:cs="TimesNewRoman"/>
          <w:color w:val="000000"/>
          <w:sz w:val="24"/>
          <w:szCs w:val="24"/>
          <w:u w:val="single"/>
        </w:rPr>
        <w:t>Change in Availability of Hawaii Product</w:t>
      </w:r>
      <w:r>
        <w:rPr>
          <w:rFonts w:ascii="TimesNewRoman" w:hAnsi="TimesNewRoman" w:cs="TimesNewRoman"/>
          <w:color w:val="000000"/>
          <w:sz w:val="24"/>
          <w:szCs w:val="24"/>
        </w:rPr>
        <w:t>. In the event of any change that materially alters the offeror’s ability to supply Hawaii products, the offeror shall immediately notify</w:t>
      </w:r>
      <w:r w:rsidR="00FC0A78">
        <w:rPr>
          <w:rFonts w:ascii="TimesNewRoman" w:hAnsi="TimesNewRoman" w:cs="TimesNewRoman"/>
          <w:color w:val="000000"/>
          <w:sz w:val="24"/>
          <w:szCs w:val="24"/>
        </w:rPr>
        <w:t xml:space="preserve"> </w:t>
      </w:r>
      <w:r>
        <w:rPr>
          <w:rFonts w:ascii="TimesNewRoman" w:hAnsi="TimesNewRoman" w:cs="TimesNewRoman"/>
          <w:color w:val="000000"/>
          <w:sz w:val="24"/>
          <w:szCs w:val="24"/>
        </w:rPr>
        <w:t xml:space="preserve">the Procurement Officer in writing and the parties shall </w:t>
      </w:r>
      <w:proofErr w:type="gramStart"/>
      <w:r>
        <w:rPr>
          <w:rFonts w:ascii="TimesNewRoman" w:hAnsi="TimesNewRoman" w:cs="TimesNewRoman"/>
          <w:color w:val="000000"/>
          <w:sz w:val="24"/>
          <w:szCs w:val="24"/>
        </w:rPr>
        <w:t>enter into</w:t>
      </w:r>
      <w:proofErr w:type="gramEnd"/>
      <w:r>
        <w:rPr>
          <w:rFonts w:ascii="TimesNewRoman" w:hAnsi="TimesNewRoman" w:cs="TimesNewRoman"/>
          <w:color w:val="000000"/>
          <w:sz w:val="24"/>
          <w:szCs w:val="24"/>
        </w:rPr>
        <w:t xml:space="preserve"> discussions for the</w:t>
      </w:r>
      <w:r w:rsidR="00FC0A78">
        <w:rPr>
          <w:rFonts w:ascii="TimesNewRoman" w:hAnsi="TimesNewRoman" w:cs="TimesNewRoman"/>
          <w:color w:val="000000"/>
          <w:sz w:val="24"/>
          <w:szCs w:val="24"/>
        </w:rPr>
        <w:t xml:space="preserve"> </w:t>
      </w:r>
      <w:r>
        <w:rPr>
          <w:rFonts w:ascii="TimesNewRoman" w:hAnsi="TimesNewRoman" w:cs="TimesNewRoman"/>
          <w:color w:val="000000"/>
          <w:sz w:val="24"/>
          <w:szCs w:val="24"/>
        </w:rPr>
        <w:t>purposes of revising the contract of terminating the contract for convenience.</w:t>
      </w:r>
    </w:p>
    <w:sectPr w:rsidR="002959A6" w:rsidRPr="005C44C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Bold">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Italic">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4C4"/>
    <w:rsid w:val="002959A6"/>
    <w:rsid w:val="003A2776"/>
    <w:rsid w:val="005A41EB"/>
    <w:rsid w:val="005C44C4"/>
    <w:rsid w:val="00684ACD"/>
    <w:rsid w:val="00821AB1"/>
    <w:rsid w:val="00C1341E"/>
    <w:rsid w:val="00D55DFF"/>
    <w:rsid w:val="00D81956"/>
    <w:rsid w:val="00DB02E5"/>
    <w:rsid w:val="00DD075D"/>
    <w:rsid w:val="00DD46E0"/>
    <w:rsid w:val="00EA636F"/>
    <w:rsid w:val="00FC0A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C84A8"/>
  <w15:chartTrackingRefBased/>
  <w15:docId w15:val="{BDB7CB5E-0CD8-48A1-9CAF-08AB37A7C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44C4"/>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44C4"/>
    <w:rPr>
      <w:color w:val="0563C1" w:themeColor="hyperlink"/>
      <w:u w:val="single"/>
    </w:rPr>
  </w:style>
  <w:style w:type="character" w:styleId="UnresolvedMention">
    <w:name w:val="Unresolved Mention"/>
    <w:basedOn w:val="DefaultParagraphFont"/>
    <w:uiPriority w:val="99"/>
    <w:semiHidden/>
    <w:unhideWhenUsed/>
    <w:rsid w:val="00C134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po.hawaii.gov/for-vend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330</Words>
  <Characters>1885</Characters>
  <Application>Microsoft Office Word</Application>
  <DocSecurity>0</DocSecurity>
  <Lines>15</Lines>
  <Paragraphs>4</Paragraphs>
  <ScaleCrop>false</ScaleCrop>
  <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Uch, Utey</dc:creator>
  <cp:keywords/>
  <dc:description/>
  <cp:lastModifiedBy>Uch, Utey</cp:lastModifiedBy>
  <cp:revision>11</cp:revision>
  <dcterms:created xsi:type="dcterms:W3CDTF">2023-01-21T08:28:00Z</dcterms:created>
  <dcterms:modified xsi:type="dcterms:W3CDTF">2023-03-06T22:37:00Z</dcterms:modified>
</cp:coreProperties>
</file>